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20001F" w:rsidTr="002000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Принято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педагогическом совете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МКДОУ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Герейхановскй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детский сад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№1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«____» ___________2018 г.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Утверждаю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Заведующий 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МКДОУ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Герейхановский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детский сад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__________________У.Ю.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Габибова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Приказ №____ «___» ___________ 2018г.</w:t>
            </w:r>
          </w:p>
          <w:p w:rsidR="0020001F" w:rsidRDefault="0020001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rStyle w:val="a4"/>
          <w:color w:val="333333"/>
        </w:rPr>
      </w:pP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  <w:jc w:val="both"/>
      </w:pPr>
      <w:r>
        <w:rPr>
          <w:rStyle w:val="a4"/>
          <w:color w:val="333333"/>
        </w:rPr>
        <w:t>   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Положение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Style w:val="a4"/>
        </w:rPr>
      </w:pPr>
      <w:r>
        <w:rPr>
          <w:rStyle w:val="a4"/>
        </w:rPr>
        <w:t>о педагогическом совете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Муниципального казенного дошкольного образовательного учрежден</w:t>
      </w:r>
      <w:r>
        <w:rPr>
          <w:rStyle w:val="a4"/>
        </w:rPr>
        <w:t>ия «</w:t>
      </w:r>
      <w:proofErr w:type="spellStart"/>
      <w:r>
        <w:rPr>
          <w:rStyle w:val="a4"/>
        </w:rPr>
        <w:t>Герейхановский</w:t>
      </w:r>
      <w:proofErr w:type="spellEnd"/>
      <w:r>
        <w:rPr>
          <w:rStyle w:val="a4"/>
        </w:rPr>
        <w:t xml:space="preserve"> детский сад</w:t>
      </w:r>
      <w:r>
        <w:rPr>
          <w:rStyle w:val="a4"/>
        </w:rPr>
        <w:t>» </w:t>
      </w:r>
    </w:p>
    <w:p w:rsidR="0020001F" w:rsidRDefault="0020001F" w:rsidP="0020001F">
      <w:pPr>
        <w:numPr>
          <w:ilvl w:val="0"/>
          <w:numId w:val="1"/>
        </w:numPr>
        <w:shd w:val="clear" w:color="auto" w:fill="FFFFFF"/>
        <w:spacing w:before="100" w:beforeAutospacing="1" w:after="120" w:line="273" w:lineRule="atLeast"/>
        <w:ind w:left="0"/>
        <w:jc w:val="center"/>
      </w:pPr>
      <w:r>
        <w:rPr>
          <w:rStyle w:val="a4"/>
        </w:rPr>
        <w:t>Общие положения.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1.1 Настоящее положение разработано  в соответствии с Законом Российской Федерации от 29.12.2012г. № 273 – ФЗ «Об образовании в Российской Федерации»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 казенного дошкольного образовательного учрежден</w:t>
      </w:r>
      <w:r>
        <w:t>ия «</w:t>
      </w:r>
      <w:proofErr w:type="spellStart"/>
      <w:r>
        <w:t>Герейхановский</w:t>
      </w:r>
      <w:proofErr w:type="spellEnd"/>
      <w:r>
        <w:t xml:space="preserve"> </w:t>
      </w:r>
      <w:bookmarkStart w:id="0" w:name="_GoBack"/>
      <w:bookmarkEnd w:id="0"/>
      <w:r>
        <w:t>детский сад</w:t>
      </w:r>
      <w:r>
        <w:t>» (далее - ДОУ).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1.2 Педагогический совет действует 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1.3 Педагогический совет коллегиальный орган управления образовательной деятельностью ДОУ (ч. 2 ст. 26 Закона)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1.4 Изменения и дополнения в настоящее положение вносятся на педагогическом совете и утверждаются заведующим ДОУ.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1.5 Каждый педагогический работник ДОУ с момента заключения трудового договора и до прекращения его действия является членом педагогического совета.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1.6 Срок данного положения не ограничен. Положение действует до принятия нового.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2. Функции педагогического совета.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2.1. Функциями педагогического совета являются: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 (ч.1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определение содержания образования (ч.2 ст.28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внедрение в практику работы Организации современных практик обучения и воспитания инновационного педагогического опыта (п. 22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повышение профессионального мастерства, развитие творческой активности педагогических работников Организации (п.22 ч.3 ст. 28 Закона)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 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3. Компетенция педагогического совета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3.1. Педагогический совет принимает: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lastRenderedPageBreak/>
        <w:t>- локальные нормативные акты, содержащие нормы, регулирующие образовательные отношения (ч.1 ст. 30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локальные нормативные акты по основным вопросам организации и осуществления образовательной деятельности (п.1 ч.3ст. 28; ч. 2 ст. 30 Закона)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образовательные программы (п.6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рабочие программы педагогических работников (п. 22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решение о расстановке кадров на новый учебный год (п. 22.ч. 3 ст. 28 Закона).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3.2 Педагогический совет организует: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изучение и обсуждение законов нормативно – правовых документов Российской Федерации, субъекта Российской Федерации (п. 22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по внесению дополнений, изменений в локальные нормативные акты ДОУ по основным вопросам организации и осуществления образовательной деятельности (ч.1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образовательной программы (п. 6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по внесению дополнений, изменений в образовательную программу Организации (п.6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правил внутреннего распорядка воспитанников (п.1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требований к одежде воспитанников (п.18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публичного доклада (п.22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по внесению дополнений, изменений в рабочие программы педагогических работников Организации (п. 22 ч. 3 ст. 28 Закона);</w:t>
      </w:r>
    </w:p>
    <w:p w:rsidR="0020001F" w:rsidRDefault="0020001F" w:rsidP="0020001F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выявление, обобщение, распространение и внедрение инновационного педагогического опыта (п. 22 ч. 33 ст. 28 Закона);</w:t>
      </w:r>
    </w:p>
    <w:p w:rsidR="00F12CA5" w:rsidRDefault="00F12CA5"/>
    <w:sectPr w:rsidR="00F1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1F"/>
    <w:rsid w:val="0020001F"/>
    <w:rsid w:val="00F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6386"/>
  <w15:chartTrackingRefBased/>
  <w15:docId w15:val="{AFCDE9F1-6C31-4E8B-82B6-C8C593A5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000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200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2019-03-17T07:30:00Z</dcterms:created>
  <dcterms:modified xsi:type="dcterms:W3CDTF">2019-03-17T07:33:00Z</dcterms:modified>
</cp:coreProperties>
</file>